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1C3" w:rsidRPr="00A8150C" w:rsidRDefault="00227749" w:rsidP="00227749">
      <w:pPr>
        <w:spacing w:after="0" w:line="240" w:lineRule="auto"/>
        <w:jc w:val="right"/>
        <w:rPr>
          <w:bCs/>
          <w:szCs w:val="24"/>
          <w:lang w:val="kk-KZ"/>
        </w:rPr>
      </w:pPr>
      <w:r>
        <w:rPr>
          <w:bCs/>
          <w:szCs w:val="24"/>
          <w:lang w:val="kk-KZ"/>
        </w:rPr>
        <w:t>Қосымша</w:t>
      </w:r>
      <w:bookmarkStart w:id="0" w:name="_GoBack"/>
      <w:bookmarkEnd w:id="0"/>
      <w:r w:rsidR="001111C3">
        <w:rPr>
          <w:bCs/>
          <w:szCs w:val="24"/>
          <w:lang w:val="kk-KZ"/>
        </w:rPr>
        <w:t xml:space="preserve"> №6</w:t>
      </w:r>
      <w:r w:rsidR="001111C3" w:rsidRPr="00A8150C">
        <w:rPr>
          <w:bCs/>
          <w:szCs w:val="24"/>
          <w:lang w:val="kk-KZ"/>
        </w:rPr>
        <w:t xml:space="preserve"> </w:t>
      </w:r>
    </w:p>
    <w:p w:rsidR="001111C3" w:rsidRPr="00A8150C" w:rsidRDefault="001111C3" w:rsidP="001111C3">
      <w:pPr>
        <w:spacing w:after="0" w:line="240" w:lineRule="auto"/>
        <w:jc w:val="center"/>
        <w:rPr>
          <w:bCs/>
          <w:szCs w:val="24"/>
          <w:lang w:val="kk-KZ"/>
        </w:rPr>
      </w:pPr>
      <w:r w:rsidRPr="00A8150C">
        <w:rPr>
          <w:bCs/>
          <w:szCs w:val="24"/>
          <w:lang w:val="kk-KZ"/>
        </w:rPr>
        <w:t xml:space="preserve">«Жамбыл ауылының ЖОББМ» КММ-нің электрондық күнделікке </w:t>
      </w:r>
    </w:p>
    <w:p w:rsidR="001111C3" w:rsidRDefault="001111C3" w:rsidP="001111C3">
      <w:pPr>
        <w:spacing w:after="0" w:line="240" w:lineRule="auto"/>
        <w:jc w:val="center"/>
        <w:rPr>
          <w:bCs/>
          <w:szCs w:val="24"/>
          <w:lang w:val="kk-KZ"/>
        </w:rPr>
      </w:pPr>
      <w:r w:rsidRPr="00A8150C">
        <w:rPr>
          <w:bCs/>
          <w:szCs w:val="24"/>
          <w:lang w:val="kk-KZ"/>
        </w:rPr>
        <w:t xml:space="preserve">2021-2022, 2022-2023, 2023-2024 оқу жылындағы </w:t>
      </w:r>
    </w:p>
    <w:p w:rsidR="001111C3" w:rsidRDefault="001111C3" w:rsidP="001111C3">
      <w:pPr>
        <w:spacing w:after="0" w:line="240" w:lineRule="auto"/>
        <w:jc w:val="center"/>
        <w:rPr>
          <w:bCs/>
          <w:szCs w:val="24"/>
          <w:lang w:val="kk-KZ"/>
        </w:rPr>
      </w:pPr>
      <w:r>
        <w:rPr>
          <w:bCs/>
          <w:szCs w:val="24"/>
          <w:lang w:val="kk-KZ"/>
        </w:rPr>
        <w:t>БЖБ, ТЖБ кестесі</w:t>
      </w:r>
      <w:r w:rsidRPr="00A8150C">
        <w:rPr>
          <w:bCs/>
          <w:szCs w:val="24"/>
          <w:lang w:val="kk-KZ"/>
        </w:rPr>
        <w:t xml:space="preserve"> толығымен енгізілді.</w:t>
      </w:r>
    </w:p>
    <w:p w:rsidR="001111C3" w:rsidRDefault="001111C3" w:rsidP="001111C3">
      <w:pPr>
        <w:spacing w:after="0" w:line="240" w:lineRule="auto"/>
        <w:jc w:val="center"/>
        <w:rPr>
          <w:bCs/>
          <w:szCs w:val="24"/>
          <w:lang w:val="kk-KZ"/>
        </w:rPr>
      </w:pPr>
    </w:p>
    <w:p w:rsidR="001111C3" w:rsidRDefault="001111C3" w:rsidP="001111C3">
      <w:pPr>
        <w:spacing w:after="0" w:line="240" w:lineRule="auto"/>
        <w:jc w:val="center"/>
        <w:rPr>
          <w:bCs/>
          <w:szCs w:val="24"/>
          <w:lang w:val="kk-KZ"/>
        </w:rPr>
      </w:pPr>
      <w:r w:rsidRPr="001111C3">
        <w:rPr>
          <w:bCs/>
          <w:noProof/>
          <w:szCs w:val="24"/>
          <w:lang w:eastAsia="ru-RU"/>
        </w:rPr>
        <w:drawing>
          <wp:inline distT="0" distB="0" distL="0" distR="0" wp14:anchorId="49E3D244" wp14:editId="283EF93F">
            <wp:extent cx="5774107" cy="3002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b="34768"/>
                    <a:stretch/>
                  </pic:blipFill>
                  <pic:spPr bwMode="auto">
                    <a:xfrm>
                      <a:off x="0" y="0"/>
                      <a:ext cx="5772223" cy="3001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111C3" w:rsidRDefault="001111C3" w:rsidP="001111C3">
      <w:pPr>
        <w:spacing w:after="0" w:line="240" w:lineRule="auto"/>
        <w:jc w:val="center"/>
        <w:rPr>
          <w:bCs/>
          <w:szCs w:val="24"/>
          <w:lang w:val="kk-KZ"/>
        </w:rPr>
      </w:pPr>
    </w:p>
    <w:p w:rsidR="001111C3" w:rsidRDefault="001111C3" w:rsidP="001111C3">
      <w:pPr>
        <w:spacing w:after="0" w:line="240" w:lineRule="auto"/>
        <w:jc w:val="center"/>
        <w:rPr>
          <w:bCs/>
          <w:szCs w:val="24"/>
          <w:lang w:val="kk-KZ"/>
        </w:rPr>
      </w:pPr>
      <w:r w:rsidRPr="001111C3">
        <w:rPr>
          <w:bCs/>
          <w:noProof/>
          <w:szCs w:val="24"/>
          <w:lang w:eastAsia="ru-RU"/>
        </w:rPr>
        <w:drawing>
          <wp:inline distT="0" distB="0" distL="0" distR="0" wp14:anchorId="3DBA7104" wp14:editId="28B09D73">
            <wp:extent cx="5120640" cy="2983385"/>
            <wp:effectExtent l="0" t="0" r="381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25180" cy="2986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1C3" w:rsidRDefault="001111C3" w:rsidP="001111C3">
      <w:pPr>
        <w:spacing w:after="0" w:line="240" w:lineRule="auto"/>
        <w:jc w:val="center"/>
        <w:rPr>
          <w:bCs/>
          <w:szCs w:val="24"/>
          <w:lang w:val="kk-KZ"/>
        </w:rPr>
      </w:pPr>
    </w:p>
    <w:p w:rsidR="001111C3" w:rsidRDefault="001111C3" w:rsidP="001111C3">
      <w:pPr>
        <w:spacing w:after="0" w:line="240" w:lineRule="auto"/>
        <w:ind w:firstLine="708"/>
        <w:jc w:val="both"/>
        <w:rPr>
          <w:rStyle w:val="NoSpacingChar"/>
          <w:rFonts w:ascii="Times New Roman" w:eastAsiaTheme="minorHAnsi" w:hAnsi="Times New Roman"/>
          <w:sz w:val="28"/>
          <w:szCs w:val="24"/>
          <w:lang w:val="kk-KZ"/>
        </w:rPr>
      </w:pPr>
      <w:bookmarkStart w:id="1" w:name="_Hlk164229287"/>
      <w:r w:rsidRPr="001111C3">
        <w:rPr>
          <w:rStyle w:val="NoSpacingChar"/>
          <w:rFonts w:ascii="Times New Roman" w:eastAsiaTheme="minorHAnsi" w:hAnsi="Times New Roman"/>
          <w:b/>
          <w:sz w:val="28"/>
          <w:szCs w:val="24"/>
          <w:lang w:val="kk-KZ"/>
        </w:rPr>
        <w:t>Ұсыныс толығымен орындалды:</w:t>
      </w:r>
      <w:r w:rsidRPr="001111C3">
        <w:rPr>
          <w:rStyle w:val="NoSpacingChar"/>
          <w:rFonts w:ascii="Times New Roman" w:eastAsiaTheme="minorHAnsi" w:hAnsi="Times New Roman"/>
          <w:sz w:val="28"/>
          <w:szCs w:val="24"/>
          <w:lang w:val="kk-KZ"/>
        </w:rPr>
        <w:t xml:space="preserve"> </w:t>
      </w:r>
      <w:bookmarkStart w:id="2" w:name="_Hlk163841485"/>
      <w:r w:rsidRPr="001111C3">
        <w:rPr>
          <w:rStyle w:val="NoSpacingChar"/>
          <w:rFonts w:ascii="Times New Roman" w:eastAsiaTheme="minorHAnsi" w:hAnsi="Times New Roman"/>
          <w:sz w:val="28"/>
          <w:szCs w:val="24"/>
          <w:lang w:val="kk-KZ"/>
        </w:rPr>
        <w:t xml:space="preserve">БЖБ және ТЖБ кестесін әр пән </w:t>
      </w:r>
      <w:r>
        <w:rPr>
          <w:rStyle w:val="NoSpacingChar"/>
          <w:rFonts w:ascii="Times New Roman" w:eastAsiaTheme="minorHAnsi" w:hAnsi="Times New Roman"/>
          <w:sz w:val="28"/>
          <w:szCs w:val="24"/>
          <w:lang w:val="kk-KZ"/>
        </w:rPr>
        <w:t xml:space="preserve">немесе сынып бойынша толық жасалды, мектеп сайтына 2021-2022, 2022-2023, 2023-2024 оқу жылының жасалып 24.04.2024 күні жарияланды: </w:t>
      </w:r>
      <w:hyperlink r:id="rId7" w:history="1">
        <w:r w:rsidRPr="00C536A5">
          <w:rPr>
            <w:rStyle w:val="a3"/>
            <w:rFonts w:cs="Times New Roman"/>
            <w:szCs w:val="24"/>
            <w:lang w:val="kk-KZ" w:eastAsia="ru-RU"/>
          </w:rPr>
          <w:t>https://sc0008.astrahanka.aqmoedu.kz/content/grafik-sor-i-soch</w:t>
        </w:r>
      </w:hyperlink>
      <w:r>
        <w:rPr>
          <w:rStyle w:val="NoSpacingChar"/>
          <w:rFonts w:ascii="Times New Roman" w:eastAsiaTheme="minorHAnsi" w:hAnsi="Times New Roman"/>
          <w:sz w:val="28"/>
          <w:szCs w:val="24"/>
          <w:lang w:val="kk-KZ"/>
        </w:rPr>
        <w:t xml:space="preserve"> </w:t>
      </w:r>
      <w:r w:rsidRPr="001111C3">
        <w:rPr>
          <w:rStyle w:val="NoSpacingChar"/>
          <w:rFonts w:ascii="Times New Roman" w:eastAsiaTheme="minorHAnsi" w:hAnsi="Times New Roman"/>
          <w:sz w:val="28"/>
          <w:szCs w:val="24"/>
          <w:lang w:val="kk-KZ"/>
        </w:rPr>
        <w:t>талаптардың орындалу</w:t>
      </w:r>
      <w:r>
        <w:rPr>
          <w:rStyle w:val="NoSpacingChar"/>
          <w:rFonts w:ascii="Times New Roman" w:eastAsiaTheme="minorHAnsi" w:hAnsi="Times New Roman"/>
          <w:sz w:val="28"/>
          <w:szCs w:val="24"/>
          <w:lang w:val="kk-KZ"/>
        </w:rPr>
        <w:t>ын</w:t>
      </w:r>
      <w:r w:rsidRPr="001111C3">
        <w:rPr>
          <w:rStyle w:val="NoSpacingChar"/>
          <w:rFonts w:ascii="Times New Roman" w:eastAsiaTheme="minorHAnsi" w:hAnsi="Times New Roman"/>
          <w:sz w:val="28"/>
          <w:szCs w:val="24"/>
          <w:lang w:val="kk-KZ"/>
        </w:rPr>
        <w:t xml:space="preserve"> қадағалау</w:t>
      </w:r>
      <w:r>
        <w:rPr>
          <w:rStyle w:val="NoSpacingChar"/>
          <w:rFonts w:ascii="Times New Roman" w:eastAsiaTheme="minorHAnsi" w:hAnsi="Times New Roman"/>
          <w:sz w:val="28"/>
          <w:szCs w:val="24"/>
          <w:lang w:val="kk-KZ"/>
        </w:rPr>
        <w:t xml:space="preserve"> жасалды</w:t>
      </w:r>
      <w:r w:rsidRPr="001111C3">
        <w:rPr>
          <w:rStyle w:val="NoSpacingChar"/>
          <w:rFonts w:ascii="Times New Roman" w:eastAsiaTheme="minorHAnsi" w:hAnsi="Times New Roman"/>
          <w:sz w:val="28"/>
          <w:szCs w:val="24"/>
          <w:lang w:val="kk-KZ"/>
        </w:rPr>
        <w:t xml:space="preserve">. ҚБ </w:t>
      </w:r>
      <w:r w:rsidRPr="001111C3">
        <w:rPr>
          <w:rFonts w:cs="Times New Roman"/>
          <w:szCs w:val="24"/>
          <w:lang w:val="kk-KZ"/>
        </w:rPr>
        <w:t xml:space="preserve">2-11 сынып білім алушыларының оқу жетістіктерін формативті бағалау 1 балдан 10 балға дейінгі шекте толық </w:t>
      </w:r>
      <w:bookmarkStart w:id="3" w:name="_Hlk159416181"/>
      <w:r>
        <w:rPr>
          <w:rFonts w:cs="Times New Roman"/>
          <w:szCs w:val="24"/>
          <w:lang w:val="kk-KZ"/>
        </w:rPr>
        <w:t>жүзеге асырылды</w:t>
      </w:r>
      <w:bookmarkEnd w:id="3"/>
      <w:r w:rsidR="003757E2">
        <w:rPr>
          <w:rFonts w:cs="Times New Roman"/>
          <w:szCs w:val="24"/>
          <w:lang w:val="kk-KZ"/>
        </w:rPr>
        <w:t>,</w:t>
      </w:r>
      <w:r w:rsidRPr="001111C3">
        <w:rPr>
          <w:rStyle w:val="NoSpacingChar"/>
          <w:rFonts w:ascii="Times New Roman" w:eastAsiaTheme="minorHAnsi" w:hAnsi="Times New Roman"/>
          <w:sz w:val="28"/>
          <w:szCs w:val="24"/>
          <w:lang w:val="kk-KZ"/>
        </w:rPr>
        <w:t xml:space="preserve"> аралық жиынтық бағалау өтетін күндерде</w:t>
      </w:r>
      <w:r>
        <w:rPr>
          <w:rStyle w:val="NoSpacingChar"/>
          <w:rFonts w:ascii="Times New Roman" w:eastAsiaTheme="minorHAnsi" w:hAnsi="Times New Roman"/>
          <w:sz w:val="28"/>
          <w:szCs w:val="24"/>
          <w:lang w:val="kk-KZ"/>
        </w:rPr>
        <w:t>гі сабақтағы жұмыс түрі өзгертілді</w:t>
      </w:r>
      <w:r w:rsidRPr="001111C3">
        <w:rPr>
          <w:rStyle w:val="NoSpacingChar"/>
          <w:rFonts w:ascii="Times New Roman" w:eastAsiaTheme="minorHAnsi" w:hAnsi="Times New Roman"/>
          <w:sz w:val="28"/>
          <w:szCs w:val="24"/>
          <w:lang w:val="kk-KZ"/>
        </w:rPr>
        <w:t xml:space="preserve">. </w:t>
      </w:r>
    </w:p>
    <w:p w:rsidR="001111C3" w:rsidRPr="001111C3" w:rsidRDefault="001111C3" w:rsidP="001111C3">
      <w:pPr>
        <w:spacing w:after="0" w:line="240" w:lineRule="auto"/>
        <w:ind w:firstLine="708"/>
        <w:jc w:val="both"/>
        <w:rPr>
          <w:rStyle w:val="NoSpacingChar"/>
          <w:rFonts w:ascii="Times New Roman" w:eastAsiaTheme="minorHAnsi" w:hAnsi="Times New Roman"/>
          <w:sz w:val="28"/>
          <w:szCs w:val="24"/>
          <w:lang w:val="kk-KZ"/>
        </w:rPr>
      </w:pPr>
    </w:p>
    <w:bookmarkEnd w:id="1"/>
    <w:bookmarkEnd w:id="2"/>
    <w:p w:rsidR="001111C3" w:rsidRPr="00A8150C" w:rsidRDefault="001111C3" w:rsidP="001111C3">
      <w:pPr>
        <w:spacing w:after="0" w:line="240" w:lineRule="auto"/>
        <w:jc w:val="center"/>
        <w:rPr>
          <w:bCs/>
          <w:szCs w:val="24"/>
          <w:lang w:val="kk-KZ"/>
        </w:rPr>
      </w:pPr>
    </w:p>
    <w:p w:rsidR="00DD42DC" w:rsidRPr="001111C3" w:rsidRDefault="00DD42DC">
      <w:pPr>
        <w:rPr>
          <w:lang w:val="kk-KZ"/>
        </w:rPr>
      </w:pPr>
    </w:p>
    <w:sectPr w:rsidR="00DD42DC" w:rsidRPr="001111C3" w:rsidSect="00E30C3F">
      <w:pgSz w:w="11906" w:h="16838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F3F"/>
    <w:rsid w:val="001111C3"/>
    <w:rsid w:val="001F3F3F"/>
    <w:rsid w:val="00227749"/>
    <w:rsid w:val="003757E2"/>
    <w:rsid w:val="00DD42DC"/>
    <w:rsid w:val="00E30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link w:val="NoSpacingChar"/>
    <w:qFormat/>
    <w:rsid w:val="001111C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NoSpacingChar">
    <w:name w:val="No Spacing Char"/>
    <w:aliases w:val="Айгерим Char"/>
    <w:link w:val="1"/>
    <w:locked/>
    <w:rsid w:val="001111C3"/>
    <w:rPr>
      <w:rFonts w:ascii="Calibri" w:eastAsia="Times New Roman" w:hAnsi="Calibri" w:cs="Times New Roman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111C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111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11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link w:val="NoSpacingChar"/>
    <w:qFormat/>
    <w:rsid w:val="001111C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NoSpacingChar">
    <w:name w:val="No Spacing Char"/>
    <w:aliases w:val="Айгерим Char"/>
    <w:link w:val="1"/>
    <w:locked/>
    <w:rsid w:val="001111C3"/>
    <w:rPr>
      <w:rFonts w:ascii="Calibri" w:eastAsia="Times New Roman" w:hAnsi="Calibri" w:cs="Times New Roman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111C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111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11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c0008.astrahanka.aqmoedu.kz/content/grafik-sor-i-soc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2024-04-28T15:10:00Z</dcterms:created>
  <dcterms:modified xsi:type="dcterms:W3CDTF">2024-04-29T09:52:00Z</dcterms:modified>
</cp:coreProperties>
</file>